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006A3B">
      <w:pPr>
        <w:bidi w:val="0"/>
        <w:rPr>
          <w:rFonts w:hint="default"/>
          <w:sz w:val="28"/>
          <w:szCs w:val="28"/>
        </w:rPr>
      </w:pPr>
    </w:p>
    <w:p w14:paraId="6E707F44">
      <w:pPr>
        <w:bidi w:val="0"/>
        <w:rPr>
          <w:rFonts w:hint="default"/>
          <w:sz w:val="28"/>
          <w:szCs w:val="28"/>
        </w:rPr>
      </w:pPr>
    </w:p>
    <w:p w14:paraId="1F1A933D">
      <w:pPr>
        <w:bidi w:val="0"/>
        <w:rPr>
          <w:rFonts w:hint="default"/>
          <w:sz w:val="28"/>
          <w:szCs w:val="28"/>
        </w:rPr>
      </w:pPr>
    </w:p>
    <w:p w14:paraId="22D1E26E">
      <w:pPr>
        <w:pStyle w:val="3"/>
        <w:bidi w:val="0"/>
        <w:jc w:val="center"/>
        <w:rPr>
          <w:rFonts w:hint="default"/>
          <w:i w:val="0"/>
          <w:iCs w:val="0"/>
          <w:sz w:val="36"/>
          <w:szCs w:val="36"/>
        </w:rPr>
      </w:pPr>
    </w:p>
    <w:p w14:paraId="7A6CE766">
      <w:pPr>
        <w:pStyle w:val="3"/>
        <w:bidi w:val="0"/>
        <w:jc w:val="center"/>
        <w:rPr>
          <w:rFonts w:hint="default"/>
          <w:i w:val="0"/>
          <w:iCs w:val="0"/>
          <w:sz w:val="36"/>
          <w:szCs w:val="36"/>
        </w:rPr>
      </w:pPr>
    </w:p>
    <w:p w14:paraId="2724FF6A">
      <w:pPr>
        <w:pStyle w:val="3"/>
        <w:bidi w:val="0"/>
        <w:jc w:val="center"/>
        <w:rPr>
          <w:rFonts w:hint="default"/>
          <w:i w:val="0"/>
          <w:iCs w:val="0"/>
          <w:sz w:val="36"/>
          <w:szCs w:val="36"/>
        </w:rPr>
      </w:pPr>
    </w:p>
    <w:p w14:paraId="397C45D9">
      <w:pPr>
        <w:pStyle w:val="3"/>
        <w:bidi w:val="0"/>
        <w:jc w:val="center"/>
        <w:rPr>
          <w:rFonts w:hint="default"/>
          <w:i w:val="0"/>
          <w:iCs w:val="0"/>
          <w:sz w:val="36"/>
          <w:szCs w:val="36"/>
        </w:rPr>
      </w:pPr>
    </w:p>
    <w:p w14:paraId="56ACEC1E">
      <w:pPr>
        <w:pStyle w:val="3"/>
        <w:bidi w:val="0"/>
        <w:jc w:val="center"/>
        <w:rPr>
          <w:rFonts w:hint="default"/>
          <w:i w:val="0"/>
          <w:iCs w:val="0"/>
          <w:sz w:val="36"/>
          <w:szCs w:val="36"/>
        </w:rPr>
      </w:pPr>
      <w:r>
        <w:rPr>
          <w:rFonts w:hint="default"/>
          <w:i w:val="0"/>
          <w:iCs w:val="0"/>
          <w:sz w:val="36"/>
          <w:szCs w:val="36"/>
        </w:rPr>
        <w:t>РАБОЧАЯ ТЕТРАДЬ: «От Идеи до Продукта»</w:t>
      </w:r>
    </w:p>
    <w:p w14:paraId="69541FF3">
      <w:pPr>
        <w:rPr>
          <w:sz w:val="22"/>
          <w:szCs w:val="22"/>
        </w:rPr>
      </w:pPr>
    </w:p>
    <w:p w14:paraId="33ED49F6">
      <w:pPr>
        <w:bidi w:val="0"/>
        <w:jc w:val="center"/>
        <w:rPr>
          <w:rFonts w:hint="default"/>
          <w:sz w:val="32"/>
          <w:szCs w:val="32"/>
        </w:rPr>
      </w:pPr>
      <w:r>
        <w:rPr>
          <w:rFonts w:hint="default"/>
          <w:sz w:val="36"/>
          <w:szCs w:val="36"/>
          <w:lang w:val="ru-RU"/>
        </w:rPr>
        <w:t>Неделя</w:t>
      </w:r>
      <w:r>
        <w:rPr>
          <w:rFonts w:hint="default"/>
          <w:sz w:val="36"/>
          <w:szCs w:val="36"/>
        </w:rPr>
        <w:t xml:space="preserve"> №</w:t>
      </w:r>
      <w:r>
        <w:rPr>
          <w:rFonts w:hint="default"/>
          <w:sz w:val="32"/>
          <w:szCs w:val="32"/>
        </w:rPr>
        <w:t>3:</w:t>
      </w:r>
    </w:p>
    <w:p w14:paraId="296F9F9A">
      <w:pPr>
        <w:bidi w:val="0"/>
        <w:jc w:val="center"/>
        <w:rPr>
          <w:rFonts w:hint="default"/>
          <w:b w:val="0"/>
          <w:bCs w:val="0"/>
          <w:sz w:val="36"/>
          <w:szCs w:val="36"/>
        </w:rPr>
      </w:pPr>
      <w:r>
        <w:rPr>
          <w:rFonts w:hint="default"/>
          <w:b w:val="0"/>
          <w:bCs w:val="0"/>
          <w:sz w:val="36"/>
          <w:szCs w:val="36"/>
        </w:rPr>
        <w:t>Квантовое проектирование продукта</w:t>
      </w:r>
    </w:p>
    <w:p w14:paraId="45CF6198">
      <w:pPr>
        <w:bidi w:val="0"/>
        <w:jc w:val="center"/>
        <w:rPr>
          <w:b w:val="0"/>
          <w:bCs w:val="0"/>
          <w:sz w:val="36"/>
          <w:szCs w:val="36"/>
        </w:rPr>
      </w:pPr>
    </w:p>
    <w:p w14:paraId="221A9EC7">
      <w:pPr>
        <w:bidi w:val="0"/>
        <w:jc w:val="center"/>
        <w:rPr>
          <w:rFonts w:hint="default"/>
          <w:sz w:val="36"/>
          <w:szCs w:val="36"/>
        </w:rPr>
      </w:pPr>
    </w:p>
    <w:p w14:paraId="7BC8DC00">
      <w:pPr>
        <w:bidi w:val="0"/>
        <w:jc w:val="center"/>
        <w:rPr>
          <w:rFonts w:hint="default"/>
          <w:sz w:val="36"/>
          <w:szCs w:val="36"/>
        </w:rPr>
      </w:pPr>
    </w:p>
    <w:p w14:paraId="112F3DF1">
      <w:pPr>
        <w:bidi w:val="0"/>
        <w:jc w:val="center"/>
        <w:rPr>
          <w:rFonts w:hint="default"/>
          <w:sz w:val="36"/>
          <w:szCs w:val="36"/>
        </w:rPr>
      </w:pPr>
    </w:p>
    <w:p w14:paraId="79CC1465">
      <w:pPr>
        <w:bidi w:val="0"/>
        <w:jc w:val="center"/>
        <w:rPr>
          <w:rFonts w:hint="default"/>
          <w:sz w:val="36"/>
          <w:szCs w:val="36"/>
        </w:rPr>
      </w:pPr>
    </w:p>
    <w:p w14:paraId="0542444D">
      <w:pPr>
        <w:bidi w:val="0"/>
        <w:jc w:val="center"/>
        <w:rPr>
          <w:rFonts w:hint="default"/>
          <w:sz w:val="36"/>
          <w:szCs w:val="36"/>
        </w:rPr>
      </w:pPr>
    </w:p>
    <w:p w14:paraId="3FA001E4">
      <w:pPr>
        <w:bidi w:val="0"/>
        <w:jc w:val="center"/>
        <w:rPr>
          <w:rFonts w:hint="default"/>
          <w:sz w:val="36"/>
          <w:szCs w:val="36"/>
        </w:rPr>
      </w:pPr>
    </w:p>
    <w:p w14:paraId="19B4D1BF">
      <w:pPr>
        <w:bidi w:val="0"/>
        <w:jc w:val="center"/>
        <w:rPr>
          <w:rFonts w:hint="default"/>
          <w:sz w:val="36"/>
          <w:szCs w:val="36"/>
        </w:rPr>
      </w:pPr>
    </w:p>
    <w:p w14:paraId="7CD45108">
      <w:pPr>
        <w:bidi w:val="0"/>
        <w:jc w:val="center"/>
        <w:rPr>
          <w:rFonts w:hint="default"/>
          <w:sz w:val="36"/>
          <w:szCs w:val="36"/>
        </w:rPr>
      </w:pPr>
    </w:p>
    <w:p w14:paraId="05835F9B">
      <w:pPr>
        <w:bidi w:val="0"/>
        <w:jc w:val="center"/>
        <w:rPr>
          <w:rFonts w:hint="default"/>
          <w:sz w:val="36"/>
          <w:szCs w:val="36"/>
        </w:rPr>
      </w:pPr>
    </w:p>
    <w:p w14:paraId="7CAB5A1E">
      <w:pPr>
        <w:bidi w:val="0"/>
        <w:jc w:val="center"/>
        <w:rPr>
          <w:rFonts w:hint="default"/>
          <w:sz w:val="36"/>
          <w:szCs w:val="36"/>
        </w:rPr>
      </w:pPr>
    </w:p>
    <w:p w14:paraId="7D74F897">
      <w:pPr>
        <w:bidi w:val="0"/>
        <w:jc w:val="center"/>
        <w:rPr>
          <w:rFonts w:hint="default"/>
          <w:sz w:val="36"/>
          <w:szCs w:val="36"/>
        </w:rPr>
      </w:pPr>
    </w:p>
    <w:p w14:paraId="3BEA5273">
      <w:pPr>
        <w:bidi w:val="0"/>
        <w:jc w:val="center"/>
        <w:rPr>
          <w:rFonts w:hint="default"/>
          <w:sz w:val="36"/>
          <w:szCs w:val="36"/>
        </w:rPr>
      </w:pPr>
    </w:p>
    <w:p w14:paraId="7BF135DF">
      <w:pPr>
        <w:bidi w:val="0"/>
        <w:jc w:val="center"/>
        <w:rPr>
          <w:rFonts w:hint="default"/>
          <w:sz w:val="36"/>
          <w:szCs w:val="36"/>
        </w:rPr>
      </w:pPr>
    </w:p>
    <w:p w14:paraId="2354D73D">
      <w:pPr>
        <w:bidi w:val="0"/>
        <w:jc w:val="center"/>
        <w:rPr>
          <w:rFonts w:hint="default"/>
          <w:sz w:val="36"/>
          <w:szCs w:val="36"/>
        </w:rPr>
      </w:pPr>
    </w:p>
    <w:p w14:paraId="6DDE41E1">
      <w:pPr>
        <w:bidi w:val="0"/>
        <w:jc w:val="center"/>
        <w:rPr>
          <w:rFonts w:hint="default"/>
          <w:sz w:val="36"/>
          <w:szCs w:val="36"/>
        </w:rPr>
      </w:pPr>
    </w:p>
    <w:p w14:paraId="467754D6">
      <w:pPr>
        <w:bidi w:val="0"/>
        <w:jc w:val="center"/>
        <w:rPr>
          <w:rFonts w:hint="default"/>
          <w:b/>
          <w:bCs/>
          <w:sz w:val="32"/>
          <w:szCs w:val="32"/>
        </w:rPr>
      </w:pPr>
      <w:r>
        <w:rPr>
          <w:rFonts w:hint="default"/>
          <w:b/>
          <w:bCs/>
          <w:sz w:val="32"/>
          <w:szCs w:val="32"/>
        </w:rPr>
        <w:t>Практика 1</w:t>
      </w:r>
      <w:r>
        <w:rPr>
          <w:rFonts w:hint="default"/>
          <w:b/>
          <w:bCs/>
          <w:sz w:val="28"/>
          <w:szCs w:val="28"/>
        </w:rPr>
        <w:t xml:space="preserve">: </w:t>
      </w:r>
      <w:r>
        <w:rPr>
          <w:rFonts w:hint="default"/>
          <w:b/>
          <w:bCs/>
          <w:sz w:val="32"/>
          <w:szCs w:val="32"/>
        </w:rPr>
        <w:t xml:space="preserve">«Вектор трансформации </w:t>
      </w:r>
      <w:r>
        <w:rPr>
          <w:rFonts w:hint="default"/>
          <w:b/>
          <w:bCs/>
          <w:sz w:val="32"/>
          <w:szCs w:val="32"/>
          <w:lang w:val="ru-RU"/>
        </w:rPr>
        <w:t xml:space="preserve">для </w:t>
      </w:r>
      <w:r>
        <w:rPr>
          <w:rFonts w:hint="default"/>
          <w:b/>
          <w:bCs/>
          <w:sz w:val="32"/>
          <w:szCs w:val="32"/>
          <w:u w:val="single"/>
          <w:lang w:val="ru-RU"/>
        </w:rPr>
        <w:t>продукта</w:t>
      </w:r>
      <w:r>
        <w:rPr>
          <w:rFonts w:hint="default"/>
          <w:b/>
          <w:bCs/>
          <w:sz w:val="32"/>
          <w:szCs w:val="32"/>
          <w:lang w:val="ru-RU"/>
        </w:rPr>
        <w:t xml:space="preserve"> </w:t>
      </w:r>
      <w:r>
        <w:rPr>
          <w:rFonts w:hint="default"/>
          <w:b/>
          <w:bCs/>
          <w:sz w:val="32"/>
          <w:szCs w:val="32"/>
        </w:rPr>
        <w:t>(Точка А → Точка Б)»</w:t>
      </w:r>
    </w:p>
    <w:p w14:paraId="02FF6B56">
      <w:pPr>
        <w:bidi w:val="0"/>
        <w:jc w:val="center"/>
        <w:rPr>
          <w:rFonts w:hint="default"/>
          <w:b/>
          <w:bCs/>
          <w:sz w:val="28"/>
          <w:szCs w:val="28"/>
        </w:rPr>
      </w:pPr>
    </w:p>
    <w:p w14:paraId="51243D58">
      <w:pPr>
        <w:bidi w:val="0"/>
        <w:rPr>
          <w:rFonts w:hint="default"/>
          <w:b/>
          <w:bCs/>
          <w:sz w:val="28"/>
          <w:szCs w:val="28"/>
          <w:lang w:val="ru-RU"/>
        </w:rPr>
      </w:pPr>
      <w:r>
        <w:rPr>
          <w:rFonts w:hint="default"/>
          <w:b/>
          <w:bCs/>
          <w:sz w:val="28"/>
          <w:szCs w:val="28"/>
        </w:rPr>
        <w:t>Цель:</w:t>
      </w:r>
      <w:r>
        <w:rPr>
          <w:rFonts w:hint="default"/>
          <w:b/>
          <w:bCs/>
          <w:sz w:val="28"/>
          <w:szCs w:val="28"/>
          <w:lang w:val="ru-RU"/>
        </w:rPr>
        <w:t xml:space="preserve"> </w:t>
      </w:r>
      <w:r>
        <w:rPr>
          <w:rFonts w:hint="default"/>
          <w:sz w:val="32"/>
          <w:szCs w:val="32"/>
        </w:rPr>
        <w:t>Понять, за что на самом деле платят клиенты.</w:t>
      </w:r>
    </w:p>
    <w:p w14:paraId="25FCEA71">
      <w:pPr>
        <w:bidi w:val="0"/>
        <w:rPr>
          <w:rFonts w:hint="default"/>
          <w:b/>
          <w:bCs/>
          <w:sz w:val="28"/>
          <w:szCs w:val="28"/>
        </w:rPr>
      </w:pPr>
      <w:r>
        <w:rPr>
          <w:rFonts w:hint="default"/>
          <w:b/>
          <w:bCs/>
          <w:sz w:val="28"/>
          <w:szCs w:val="28"/>
        </w:rPr>
        <w:t>Задание: </w:t>
      </w:r>
    </w:p>
    <w:p w14:paraId="4896E551">
      <w:pPr>
        <w:bidi w:val="0"/>
        <w:rPr>
          <w:rFonts w:hint="default"/>
          <w:sz w:val="32"/>
          <w:szCs w:val="32"/>
        </w:rPr>
      </w:pPr>
      <w:r>
        <w:rPr>
          <w:rFonts w:hint="default"/>
          <w:sz w:val="32"/>
          <w:szCs w:val="32"/>
        </w:rPr>
        <w:t>Клиенты платят не за ваши часы и не за методы. Они платят за переход из одного состояния в другое.</w:t>
      </w:r>
    </w:p>
    <w:p w14:paraId="2FE1D282">
      <w:pPr>
        <w:bidi w:val="0"/>
        <w:rPr>
          <w:rFonts w:hint="default"/>
          <w:sz w:val="32"/>
          <w:szCs w:val="32"/>
        </w:rPr>
      </w:pPr>
    </w:p>
    <w:p w14:paraId="7BFAD2F1">
      <w:pPr>
        <w:numPr>
          <w:ilvl w:val="0"/>
          <w:numId w:val="1"/>
        </w:numPr>
        <w:bidi w:val="0"/>
        <w:ind w:left="420" w:leftChars="0" w:hanging="420" w:firstLineChars="0"/>
        <w:rPr>
          <w:sz w:val="32"/>
          <w:szCs w:val="32"/>
        </w:rPr>
      </w:pPr>
      <w:r>
        <w:rPr>
          <w:rFonts w:hint="default"/>
          <w:sz w:val="32"/>
          <w:szCs w:val="32"/>
        </w:rPr>
        <w:t>Точка А (В каком состоянии клиент сейчас?):</w:t>
      </w:r>
    </w:p>
    <w:p w14:paraId="629B86BB">
      <w:pPr>
        <w:bidi w:val="0"/>
        <w:rPr>
          <w:sz w:val="32"/>
          <w:szCs w:val="32"/>
        </w:rPr>
      </w:pPr>
      <w:r>
        <w:rPr>
          <w:rFonts w:hint="default"/>
          <w:sz w:val="32"/>
          <w:szCs w:val="32"/>
        </w:rPr>
        <w:t>Что у него болит? О чем он думает перед сном?</w:t>
      </w:r>
    </w:p>
    <w:p w14:paraId="6A1DD6FA">
      <w:pPr>
        <w:bidi w:val="0"/>
        <w:rPr>
          <w:sz w:val="32"/>
          <w:szCs w:val="32"/>
        </w:rPr>
      </w:pPr>
      <w:r>
        <w:rPr>
          <w:rFonts w:hint="default"/>
          <w:sz w:val="32"/>
          <w:szCs w:val="32"/>
        </w:rPr>
        <w:t>Что он уже пробовал сделать, но у него не получилось?</w:t>
      </w:r>
    </w:p>
    <w:p w14:paraId="66D9F049">
      <w:pPr>
        <w:bidi w:val="0"/>
        <w:rPr>
          <w:rFonts w:hint="default"/>
          <w:sz w:val="32"/>
          <w:szCs w:val="32"/>
        </w:rPr>
      </w:pPr>
      <w:r>
        <w:rPr>
          <w:rFonts w:hint="default"/>
          <w:sz w:val="32"/>
          <w:szCs w:val="32"/>
        </w:rPr>
        <w:t xml:space="preserve">Запишите 3 главных симптома: </w:t>
      </w:r>
    </w:p>
    <w:p w14:paraId="6A9DC0B7">
      <w:pPr>
        <w:bidi w:val="0"/>
        <w:rPr>
          <w:rFonts w:hint="default"/>
          <w:color w:val="A6A6A6" w:themeColor="background1" w:themeShade="A6"/>
          <w:sz w:val="28"/>
          <w:szCs w:val="28"/>
          <w:lang w:val="ru-RU"/>
        </w:rPr>
      </w:pPr>
      <w:r>
        <w:rPr>
          <w:rFonts w:hint="default"/>
          <w:color w:val="A6A6A6" w:themeColor="background1" w:themeShade="A6"/>
          <w:sz w:val="28"/>
          <w:szCs w:val="28"/>
          <w:lang w:val="ru-RU"/>
        </w:rPr>
        <w:t>______________________________________________________________________________________________________________________</w:t>
      </w:r>
    </w:p>
    <w:p w14:paraId="482FD518">
      <w:pPr>
        <w:bidi w:val="0"/>
        <w:rPr>
          <w:rFonts w:hint="default"/>
          <w:color w:val="A6A6A6" w:themeColor="background1" w:themeShade="A6"/>
          <w:sz w:val="28"/>
          <w:szCs w:val="28"/>
          <w:lang w:val="ru-RU"/>
        </w:rPr>
      </w:pPr>
      <w:r>
        <w:rPr>
          <w:rFonts w:hint="default"/>
          <w:color w:val="A6A6A6" w:themeColor="background1" w:themeShade="A6"/>
          <w:sz w:val="28"/>
          <w:szCs w:val="28"/>
          <w:lang w:val="ru-RU"/>
        </w:rPr>
        <w:t>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1BFF112">
      <w:pPr>
        <w:bidi w:val="0"/>
        <w:rPr>
          <w:rFonts w:hint="default"/>
          <w:sz w:val="32"/>
          <w:szCs w:val="32"/>
        </w:rPr>
      </w:pPr>
    </w:p>
    <w:p w14:paraId="69150460">
      <w:pPr>
        <w:numPr>
          <w:ilvl w:val="0"/>
          <w:numId w:val="1"/>
        </w:numPr>
        <w:bidi w:val="0"/>
        <w:ind w:left="420" w:leftChars="0" w:hanging="420" w:firstLineChars="0"/>
        <w:rPr>
          <w:sz w:val="32"/>
          <w:szCs w:val="32"/>
        </w:rPr>
      </w:pPr>
      <w:r>
        <w:rPr>
          <w:rFonts w:hint="default"/>
          <w:sz w:val="32"/>
          <w:szCs w:val="32"/>
        </w:rPr>
        <w:t>Точка Б (Куда вы его приведете?):</w:t>
      </w:r>
    </w:p>
    <w:p w14:paraId="615B41C6">
      <w:pPr>
        <w:bidi w:val="0"/>
        <w:rPr>
          <w:sz w:val="32"/>
          <w:szCs w:val="32"/>
        </w:rPr>
      </w:pPr>
      <w:r>
        <w:rPr>
          <w:rFonts w:hint="default"/>
          <w:sz w:val="32"/>
          <w:szCs w:val="32"/>
        </w:rPr>
        <w:t>Какой конкретный измеримый или ощутимый результат он получит?</w:t>
      </w:r>
    </w:p>
    <w:p w14:paraId="7AAA2014">
      <w:pPr>
        <w:bidi w:val="0"/>
        <w:rPr>
          <w:sz w:val="32"/>
          <w:szCs w:val="32"/>
        </w:rPr>
      </w:pPr>
      <w:r>
        <w:rPr>
          <w:rFonts w:hint="default"/>
          <w:sz w:val="32"/>
          <w:szCs w:val="32"/>
        </w:rPr>
        <w:t>Кем он станет? Как изменится его самоощущение?</w:t>
      </w:r>
    </w:p>
    <w:p w14:paraId="3447BB8F">
      <w:pPr>
        <w:bidi w:val="0"/>
        <w:rPr>
          <w:rFonts w:hint="default"/>
          <w:b/>
          <w:bCs/>
          <w:sz w:val="28"/>
          <w:szCs w:val="28"/>
        </w:rPr>
      </w:pPr>
      <w:r>
        <w:rPr>
          <w:rFonts w:hint="default"/>
          <w:sz w:val="32"/>
          <w:szCs w:val="32"/>
        </w:rPr>
        <w:t xml:space="preserve">Запишите результат в 1–2 предложениях: </w:t>
      </w:r>
    </w:p>
    <w:p w14:paraId="40A52608">
      <w:pPr>
        <w:bidi w:val="0"/>
        <w:rPr>
          <w:rFonts w:hint="default"/>
          <w:color w:val="A6A6A6" w:themeColor="background1" w:themeShade="A6"/>
          <w:sz w:val="28"/>
          <w:szCs w:val="28"/>
          <w:lang w:val="ru-RU"/>
        </w:rPr>
      </w:pPr>
      <w:r>
        <w:rPr>
          <w:rFonts w:hint="default"/>
          <w:color w:val="A6A6A6" w:themeColor="background1" w:themeShade="A6"/>
          <w:sz w:val="28"/>
          <w:szCs w:val="28"/>
          <w:lang w:val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909FD59">
      <w:pPr>
        <w:bidi w:val="0"/>
        <w:rPr>
          <w:rFonts w:hint="default"/>
          <w:color w:val="A6A6A6" w:themeColor="background1" w:themeShade="A6"/>
          <w:sz w:val="28"/>
          <w:szCs w:val="28"/>
          <w:lang w:val="ru-RU"/>
        </w:rPr>
      </w:pPr>
      <w:r>
        <w:rPr>
          <w:rFonts w:hint="default"/>
          <w:color w:val="A6A6A6" w:themeColor="background1" w:themeShade="A6"/>
          <w:sz w:val="28"/>
          <w:szCs w:val="28"/>
          <w:lang w:val="ru-RU"/>
        </w:rPr>
        <w:t>______________________________________________________________________________________________________________________</w:t>
      </w:r>
    </w:p>
    <w:p w14:paraId="49F3FE30">
      <w:pPr>
        <w:bidi w:val="0"/>
        <w:rPr>
          <w:rFonts w:hint="default"/>
          <w:color w:val="A6A6A6" w:themeColor="background1" w:themeShade="A6"/>
          <w:sz w:val="28"/>
          <w:szCs w:val="28"/>
          <w:lang w:val="ru-RU"/>
        </w:rPr>
      </w:pPr>
    </w:p>
    <w:p w14:paraId="7C499556">
      <w:pPr>
        <w:bidi w:val="0"/>
        <w:rPr>
          <w:b/>
          <w:bCs/>
          <w:sz w:val="32"/>
          <w:szCs w:val="32"/>
        </w:rPr>
      </w:pPr>
      <w:bookmarkStart w:id="0" w:name="_GoBack"/>
      <w:r>
        <w:rPr>
          <w:rFonts w:hint="default"/>
          <w:b/>
          <w:bCs/>
          <w:sz w:val="32"/>
          <w:szCs w:val="32"/>
        </w:rPr>
        <w:t>Практика 1</w:t>
      </w:r>
      <w:r>
        <w:rPr>
          <w:rFonts w:hint="default"/>
          <w:sz w:val="32"/>
          <w:szCs w:val="32"/>
        </w:rPr>
        <w:t>:</w:t>
      </w:r>
      <w:r>
        <w:rPr>
          <w:rFonts w:hint="default"/>
          <w:sz w:val="32"/>
          <w:szCs w:val="32"/>
          <w:lang w:val="ru-RU"/>
        </w:rPr>
        <w:t xml:space="preserve"> </w:t>
      </w:r>
      <w:r>
        <w:rPr>
          <w:rFonts w:hint="default"/>
          <w:b/>
          <w:bCs/>
          <w:sz w:val="32"/>
          <w:szCs w:val="32"/>
        </w:rPr>
        <w:t xml:space="preserve">«Вектор трансформации для </w:t>
      </w:r>
      <w:r>
        <w:rPr>
          <w:rFonts w:hint="default"/>
          <w:b/>
          <w:bCs/>
          <w:sz w:val="32"/>
          <w:szCs w:val="32"/>
          <w:u w:val="single"/>
        </w:rPr>
        <w:t>физического товара</w:t>
      </w:r>
      <w:r>
        <w:rPr>
          <w:rFonts w:hint="default"/>
          <w:b/>
          <w:bCs/>
          <w:sz w:val="32"/>
          <w:szCs w:val="32"/>
        </w:rPr>
        <w:t>»</w:t>
      </w:r>
    </w:p>
    <w:p w14:paraId="452226C8">
      <w:pPr>
        <w:bidi w:val="0"/>
        <w:rPr>
          <w:rFonts w:hint="default"/>
          <w:sz w:val="32"/>
          <w:szCs w:val="32"/>
        </w:rPr>
      </w:pPr>
      <w:r>
        <w:rPr>
          <w:rFonts w:hint="default"/>
          <w:b/>
          <w:bCs/>
          <w:sz w:val="32"/>
          <w:szCs w:val="32"/>
        </w:rPr>
        <w:t>Цель:</w:t>
      </w:r>
      <w:r>
        <w:rPr>
          <w:rFonts w:hint="default"/>
          <w:sz w:val="32"/>
          <w:szCs w:val="32"/>
        </w:rPr>
        <w:t xml:space="preserve"> Понять, что покупают не предмет, а состояние и ритуал.</w:t>
      </w:r>
    </w:p>
    <w:p w14:paraId="7A75B685">
      <w:pPr>
        <w:bidi w:val="0"/>
        <w:rPr>
          <w:rFonts w:hint="default"/>
          <w:b/>
          <w:bCs/>
          <w:sz w:val="32"/>
          <w:szCs w:val="32"/>
          <w:lang w:val="ru-RU"/>
        </w:rPr>
      </w:pPr>
      <w:r>
        <w:rPr>
          <w:rFonts w:hint="default"/>
          <w:b/>
          <w:bCs/>
          <w:sz w:val="32"/>
          <w:szCs w:val="32"/>
          <w:lang w:val="ru-RU"/>
        </w:rPr>
        <w:t>Задание:</w:t>
      </w:r>
    </w:p>
    <w:p w14:paraId="65A71767">
      <w:pPr>
        <w:bidi w:val="0"/>
        <w:rPr>
          <w:rFonts w:hint="default"/>
          <w:sz w:val="32"/>
          <w:szCs w:val="32"/>
        </w:rPr>
      </w:pPr>
      <w:r>
        <w:rPr>
          <w:rFonts w:hint="default"/>
          <w:sz w:val="32"/>
          <w:szCs w:val="32"/>
        </w:rPr>
        <w:t>Люди покупают не крем, не блокнот и не свечу. Они покупают то, как они себя чувствуют, прикасаясь к этому предмету.</w:t>
      </w:r>
    </w:p>
    <w:p w14:paraId="08F9CD25">
      <w:pPr>
        <w:bidi w:val="0"/>
        <w:rPr>
          <w:rFonts w:hint="default"/>
          <w:sz w:val="32"/>
          <w:szCs w:val="32"/>
        </w:rPr>
      </w:pPr>
    </w:p>
    <w:p w14:paraId="78984CA2">
      <w:pPr>
        <w:numPr>
          <w:ilvl w:val="0"/>
          <w:numId w:val="1"/>
        </w:numPr>
        <w:bidi w:val="0"/>
        <w:ind w:left="420" w:leftChars="0" w:hanging="420" w:firstLineChars="0"/>
        <w:rPr>
          <w:sz w:val="32"/>
          <w:szCs w:val="32"/>
        </w:rPr>
      </w:pPr>
      <w:r>
        <w:rPr>
          <w:rFonts w:hint="default"/>
          <w:sz w:val="32"/>
          <w:szCs w:val="32"/>
        </w:rPr>
        <w:t>Точка А (Дефицит или рутина):</w:t>
      </w:r>
    </w:p>
    <w:p w14:paraId="192C58A8">
      <w:pPr>
        <w:bidi w:val="0"/>
        <w:rPr>
          <w:rFonts w:hint="default"/>
          <w:sz w:val="32"/>
          <w:szCs w:val="32"/>
        </w:rPr>
      </w:pPr>
      <w:r>
        <w:rPr>
          <w:rFonts w:hint="default"/>
          <w:sz w:val="32"/>
          <w:szCs w:val="32"/>
        </w:rPr>
        <w:t>Чего не хватает человеку в его повседневности? (Хаос, суета, нехватка заземления, потеря связи с телом, серость, стресс).</w:t>
      </w:r>
    </w:p>
    <w:p w14:paraId="32E452E7">
      <w:pPr>
        <w:bidi w:val="0"/>
        <w:rPr>
          <w:rFonts w:hint="default"/>
          <w:color w:val="A6A6A6" w:themeColor="background1" w:themeShade="A6"/>
          <w:sz w:val="28"/>
          <w:szCs w:val="28"/>
          <w:lang w:val="ru-RU"/>
        </w:rPr>
      </w:pPr>
      <w:r>
        <w:rPr>
          <w:rFonts w:hint="default"/>
          <w:color w:val="A6A6A6" w:themeColor="background1" w:themeShade="A6"/>
          <w:sz w:val="28"/>
          <w:szCs w:val="28"/>
          <w:lang w:val="ru-RU"/>
        </w:rPr>
        <w:t>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3B6F063">
      <w:pPr>
        <w:bidi w:val="0"/>
        <w:rPr>
          <w:rFonts w:hint="default"/>
          <w:sz w:val="32"/>
          <w:szCs w:val="32"/>
        </w:rPr>
      </w:pPr>
    </w:p>
    <w:p w14:paraId="21BB56D2">
      <w:pPr>
        <w:numPr>
          <w:ilvl w:val="0"/>
          <w:numId w:val="1"/>
        </w:numPr>
        <w:bidi w:val="0"/>
        <w:ind w:left="420" w:leftChars="0" w:hanging="420" w:firstLineChars="0"/>
        <w:rPr>
          <w:sz w:val="32"/>
          <w:szCs w:val="32"/>
        </w:rPr>
      </w:pPr>
      <w:r>
        <w:rPr>
          <w:rFonts w:hint="default"/>
          <w:sz w:val="32"/>
          <w:szCs w:val="32"/>
        </w:rPr>
        <w:t>Точка Б (Новое состояние через контакт с товаром):</w:t>
      </w:r>
    </w:p>
    <w:p w14:paraId="63B539CE">
      <w:pPr>
        <w:bidi w:val="0"/>
        <w:rPr>
          <w:sz w:val="32"/>
          <w:szCs w:val="32"/>
        </w:rPr>
      </w:pPr>
      <w:r>
        <w:rPr>
          <w:rFonts w:hint="default"/>
          <w:sz w:val="32"/>
          <w:szCs w:val="32"/>
        </w:rPr>
        <w:t>Что меняется в жизни человека, когда он ставит ваш товар на полку, надевает его или берет в руки?</w:t>
      </w:r>
    </w:p>
    <w:p w14:paraId="28A4FEFC">
      <w:pPr>
        <w:bidi w:val="0"/>
        <w:rPr>
          <w:rFonts w:hint="default"/>
          <w:sz w:val="32"/>
          <w:szCs w:val="32"/>
        </w:rPr>
      </w:pPr>
      <w:r>
        <w:rPr>
          <w:rFonts w:hint="default"/>
          <w:sz w:val="32"/>
          <w:szCs w:val="32"/>
        </w:rPr>
        <w:t>Какой ритуал или процесс рождает эта вещь? (Замедление, ощущение своей ценности, красота, защищенность).</w:t>
      </w:r>
    </w:p>
    <w:p w14:paraId="26CA45F6">
      <w:pPr>
        <w:bidi w:val="0"/>
        <w:rPr>
          <w:rFonts w:hint="default"/>
          <w:color w:val="A6A6A6" w:themeColor="background1" w:themeShade="A6"/>
          <w:sz w:val="28"/>
          <w:szCs w:val="28"/>
          <w:lang w:val="ru-RU"/>
        </w:rPr>
      </w:pPr>
      <w:r>
        <w:rPr>
          <w:rFonts w:hint="default"/>
          <w:color w:val="A6A6A6" w:themeColor="background1" w:themeShade="A6"/>
          <w:sz w:val="28"/>
          <w:szCs w:val="28"/>
          <w:lang w:val="ru-RU"/>
        </w:rPr>
        <w:t>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BE456F0">
      <w:pPr>
        <w:bidi w:val="0"/>
        <w:rPr>
          <w:rFonts w:hint="default"/>
          <w:sz w:val="32"/>
          <w:szCs w:val="32"/>
        </w:rPr>
      </w:pPr>
    </w:p>
    <w:p w14:paraId="17DD852F">
      <w:pPr>
        <w:bidi w:val="0"/>
      </w:pPr>
      <w:r>
        <w:rPr>
          <w:rFonts w:hint="default"/>
          <w:b/>
          <w:bCs/>
          <w:sz w:val="32"/>
          <w:szCs w:val="32"/>
        </w:rPr>
        <w:t xml:space="preserve">Формула: </w:t>
      </w:r>
      <w:r>
        <w:rPr>
          <w:rFonts w:hint="default"/>
          <w:sz w:val="32"/>
          <w:szCs w:val="32"/>
        </w:rPr>
        <w:t xml:space="preserve">«Мой товар помогает человеку перейти из состояния </w:t>
      </w:r>
      <w:r>
        <w:rPr>
          <w:rFonts w:hint="default"/>
          <w:sz w:val="32"/>
          <w:szCs w:val="32"/>
          <w:lang w:val="ru-RU"/>
        </w:rPr>
        <w:t>__________________</w:t>
      </w:r>
      <w:r>
        <w:rPr>
          <w:rFonts w:hint="default"/>
          <w:color w:val="A6A6A6" w:themeColor="background1" w:themeShade="A6"/>
          <w:sz w:val="32"/>
          <w:szCs w:val="32"/>
        </w:rPr>
        <w:t>[суета/стресс/неуверенность]</w:t>
      </w:r>
      <w:r>
        <w:rPr>
          <w:rFonts w:hint="default"/>
          <w:sz w:val="32"/>
          <w:szCs w:val="32"/>
        </w:rPr>
        <w:t xml:space="preserve"> в состояние </w:t>
      </w:r>
      <w:r>
        <w:rPr>
          <w:rFonts w:hint="default"/>
          <w:sz w:val="32"/>
          <w:szCs w:val="32"/>
          <w:lang w:val="ru-RU"/>
        </w:rPr>
        <w:t>_____________________</w:t>
      </w:r>
      <w:r>
        <w:rPr>
          <w:rFonts w:hint="default"/>
          <w:color w:val="A6A6A6" w:themeColor="background1" w:themeShade="A6"/>
          <w:sz w:val="32"/>
          <w:szCs w:val="32"/>
        </w:rPr>
        <w:t>[устойчивость/любовь к себе/порядок]</w:t>
      </w:r>
      <w:r>
        <w:rPr>
          <w:rFonts w:hint="default"/>
          <w:sz w:val="32"/>
          <w:szCs w:val="32"/>
        </w:rPr>
        <w:t xml:space="preserve"> через </w:t>
      </w:r>
      <w:r>
        <w:rPr>
          <w:rFonts w:hint="default"/>
          <w:sz w:val="32"/>
          <w:szCs w:val="32"/>
          <w:lang w:val="ru-RU"/>
        </w:rPr>
        <w:t>____________________________________________________________</w:t>
      </w:r>
      <w:r>
        <w:rPr>
          <w:rFonts w:hint="default"/>
          <w:color w:val="A6A6A6" w:themeColor="background1" w:themeShade="A6"/>
          <w:sz w:val="32"/>
          <w:szCs w:val="32"/>
        </w:rPr>
        <w:t>[особый тактильный опыт или ритуал]».</w:t>
      </w:r>
    </w:p>
    <w:bookmarkEnd w:id="0"/>
    <w:sectPr>
      <w:headerReference r:id="rId3" w:type="default"/>
      <w:footerReference r:id="rId4" w:type="default"/>
      <w:pgSz w:w="11906" w:h="16838"/>
      <w:pgMar w:top="1440" w:right="1800" w:bottom="1440" w:left="1800" w:header="720" w:footer="720" w:gutter="0"/>
      <w:pgBorders w:zOrder="back">
        <w:top w:val="dotted" w:color="2D54A0" w:themeColor="accent1" w:themeShade="BF" w:sz="12" w:space="0"/>
        <w:left w:val="none" w:sz="0" w:space="0"/>
        <w:bottom w:val="dotted" w:color="2D54A0" w:themeColor="accent1" w:themeShade="BF" w:sz="12" w:space="0"/>
        <w:right w:val="none" w:sz="0" w:space="0"/>
      </w:pgBorders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Bradley Hand ITC">
    <w:panose1 w:val="03070402050302030203"/>
    <w:charset w:val="00"/>
    <w:family w:val="auto"/>
    <w:pitch w:val="default"/>
    <w:sig w:usb0="00000003" w:usb1="00000000" w:usb2="00000000" w:usb3="00000000" w:csb0="2000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82D22D">
    <w:pPr>
      <w:pStyle w:val="10"/>
      <w:jc w:val="center"/>
      <w:rPr>
        <w:rFonts w:hint="default"/>
        <w:lang w:val="ru-RU"/>
      </w:rPr>
    </w:pPr>
    <w:r>
      <w:rPr>
        <w:rFonts w:hint="default"/>
        <w:lang w:val="ru-RU"/>
      </w:rPr>
      <w:drawing>
        <wp:inline distT="0" distB="0" distL="114300" distR="114300">
          <wp:extent cx="1156335" cy="385445"/>
          <wp:effectExtent l="0" t="0" r="0" b="0"/>
          <wp:docPr id="1" name="Изображение 1" descr="Natal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Изображение 1" descr="Natali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56335" cy="3854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1A3B14C">
    <w:pPr>
      <w:pStyle w:val="10"/>
      <w:jc w:val="center"/>
      <w:rPr>
        <w:rFonts w:hint="default"/>
        <w:b/>
        <w:bCs/>
        <w:sz w:val="22"/>
        <w:szCs w:val="22"/>
        <w:lang w:val="ru-RU"/>
      </w:rPr>
    </w:pPr>
    <w:r>
      <w:rPr>
        <w:rFonts w:hint="default"/>
        <w:b/>
        <w:bCs/>
        <w:sz w:val="22"/>
        <w:szCs w:val="22"/>
        <w:lang w:val="ru-RU"/>
      </w:rPr>
      <w:t>+7-913-062-24-42                                         +7-916-915-11-33</w:t>
    </w:r>
  </w:p>
  <w:p w14:paraId="128D11AE">
    <w:pPr>
      <w:pStyle w:val="10"/>
      <w:jc w:val="center"/>
      <w:rPr>
        <w:rFonts w:hint="default"/>
        <w:b/>
        <w:bCs/>
        <w:sz w:val="22"/>
        <w:szCs w:val="22"/>
        <w:lang w:val="ru-RU"/>
      </w:rPr>
    </w:pPr>
    <w:r>
      <w:rPr>
        <w:rFonts w:hint="default"/>
        <w:b/>
        <w:bCs/>
        <w:sz w:val="22"/>
        <w:szCs w:val="22"/>
        <w:lang w:val="ru-RU"/>
      </w:rPr>
      <w:t>Г. МОСКВА</w:t>
    </w:r>
  </w:p>
  <w:p w14:paraId="60C07814">
    <w:pPr>
      <w:pStyle w:val="10"/>
      <w:jc w:val="center"/>
      <w:rPr>
        <w:rFonts w:hint="default"/>
        <w:sz w:val="32"/>
        <w:szCs w:val="32"/>
        <w:lang w:val="ru-RU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E17302">
    <w:pPr>
      <w:pStyle w:val="2"/>
      <w:bidi w:val="0"/>
      <w:jc w:val="center"/>
      <w:rPr>
        <w:rFonts w:hint="default" w:ascii="Bradley Hand ITC" w:hAnsi="Bradley Hand ITC" w:cs="Bradley Hand ITC"/>
        <w:color w:val="2E54A1" w:themeColor="accent1" w:themeShade="BF"/>
        <w:sz w:val="56"/>
        <w:szCs w:val="56"/>
        <w:lang w:val="ru-RU"/>
      </w:rPr>
    </w:pPr>
    <w:r>
      <w:rPr>
        <w:rFonts w:hint="default" w:ascii="Bradley Hand ITC" w:hAnsi="Bradley Hand ITC" w:cs="Bradley Hand ITC"/>
        <w:color w:val="auto"/>
        <w:sz w:val="56"/>
        <w:szCs w:val="56"/>
        <w:lang w:val="en-US"/>
      </w:rPr>
      <w:t>PRO</w:t>
    </w:r>
    <w:r>
      <w:rPr>
        <w:rFonts w:hint="default" w:ascii="Bradley Hand ITC" w:hAnsi="Bradley Hand ITC" w:cs="Bradley Hand ITC"/>
        <w:color w:val="2E54A1" w:themeColor="accent1" w:themeShade="BF"/>
        <w:sz w:val="56"/>
        <w:szCs w:val="56"/>
        <w:lang w:val="ru-RU"/>
      </w:rPr>
      <w:t>явление</w:t>
    </w:r>
  </w:p>
  <w:p w14:paraId="638B1606">
    <w:pPr>
      <w:pStyle w:val="9"/>
      <w:jc w:val="center"/>
      <w:rPr>
        <w:rFonts w:hint="default"/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3213D8C"/>
    <w:multiLevelType w:val="singleLevel"/>
    <w:tmpl w:val="83213D8C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  <w:sz w:val="16"/>
        <w:szCs w:val="16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AD3A7A"/>
    <w:rsid w:val="0FA9327A"/>
    <w:rsid w:val="22337B88"/>
    <w:rsid w:val="3FCA2363"/>
    <w:rsid w:val="5CEB0B74"/>
    <w:rsid w:val="74214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0"/>
    <w:pPr>
      <w:keepNext/>
      <w:widowControl/>
      <w:spacing w:before="240" w:after="60"/>
      <w:jc w:val="left"/>
      <w:outlineLvl w:val="1"/>
    </w:pPr>
    <w:rPr>
      <w:rFonts w:ascii="Arial" w:hAnsi="Arial" w:cs="Arial"/>
      <w:b/>
      <w:bCs/>
      <w:i/>
      <w:iCs/>
      <w:kern w:val="0"/>
      <w:sz w:val="28"/>
      <w:szCs w:val="28"/>
    </w:rPr>
  </w:style>
  <w:style w:type="paragraph" w:styleId="4">
    <w:name w:val="heading 3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6"/>
      <w:szCs w:val="2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Emphasis"/>
    <w:basedOn w:val="5"/>
    <w:qFormat/>
    <w:uiPriority w:val="0"/>
    <w:rPr>
      <w:i/>
      <w:iCs/>
    </w:rPr>
  </w:style>
  <w:style w:type="character" w:styleId="8">
    <w:name w:val="Strong"/>
    <w:basedOn w:val="5"/>
    <w:qFormat/>
    <w:uiPriority w:val="0"/>
    <w:rPr>
      <w:b/>
      <w:bCs/>
    </w:rPr>
  </w:style>
  <w:style w:type="paragraph" w:styleId="9">
    <w:name w:val="header"/>
    <w:basedOn w:val="1"/>
    <w:qFormat/>
    <w:uiPriority w:val="0"/>
    <w:pPr>
      <w:tabs>
        <w:tab w:val="center" w:pos="4153"/>
        <w:tab w:val="right" w:pos="8306"/>
      </w:tabs>
    </w:p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</w:pPr>
  </w:style>
  <w:style w:type="paragraph" w:styleId="11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table" w:styleId="12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88</Words>
  <Characters>1311</Characters>
  <Lines>0</Lines>
  <Paragraphs>0</Paragraphs>
  <TotalTime>6</TotalTime>
  <ScaleCrop>false</ScaleCrop>
  <LinksUpToDate>false</LinksUpToDate>
  <CharactersWithSpaces>1382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2026-09-14T14:25:00Z</dcterms:created>
  <dc:creator>natal</dc:creator>
  <cp:lastModifiedBy>WPS_1777568471</cp:lastModifiedBy>
  <dcterms:modified xsi:type="dcterms:W3CDTF">2026-10-01T11:32:51Z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KSOTemplateDocerSaveRecord">
    <vt:lpwstr>eyJoZGlkIjoiYzZkNzQ4ZWFiZmQ4NTRhOWRkZTk3YTMwMjlmMmZhYmUiLCJ1c2VySWQiOiI4MjQ2MzQ5MzI4MDIifQ==</vt:lpwstr>
  </property>
  <property fmtid="{D5CDD505-2E9C-101B-9397-08002B2CF9AE}" pid="4" name="ICV">
    <vt:lpwstr>4E85F767B9E94443B834E3B75074D8FB_12</vt:lpwstr>
  </property>
</Properties>
</file>